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5610" w14:textId="77777777" w:rsidR="006F49AE" w:rsidRPr="006F49AE" w:rsidRDefault="006F49AE" w:rsidP="006F49AE">
      <w:pPr>
        <w:rPr>
          <w:b/>
          <w:sz w:val="28"/>
          <w:szCs w:val="28"/>
        </w:rPr>
      </w:pPr>
      <w:bookmarkStart w:id="0" w:name="_GoBack"/>
      <w:bookmarkEnd w:id="0"/>
      <w:r w:rsidRPr="006F49AE">
        <w:rPr>
          <w:b/>
          <w:sz w:val="28"/>
          <w:szCs w:val="28"/>
        </w:rPr>
        <w:t>ÜÜRILEPING</w:t>
      </w:r>
    </w:p>
    <w:p w14:paraId="57F69C12" w14:textId="77777777" w:rsidR="006F49AE" w:rsidRDefault="006F49AE" w:rsidP="006F49AE">
      <w:pPr>
        <w:jc w:val="both"/>
      </w:pPr>
    </w:p>
    <w:p w14:paraId="2ACE4CD6" w14:textId="77777777" w:rsidR="006F49AE" w:rsidRDefault="006F49AE" w:rsidP="006F49AE">
      <w:pPr>
        <w:jc w:val="both"/>
      </w:pPr>
      <w:r>
        <w:t>Pärnus</w:t>
      </w:r>
      <w:r w:rsidR="00E53B32">
        <w:t>,</w:t>
      </w:r>
      <w:r w:rsidR="00E53B32">
        <w:tab/>
      </w:r>
      <w:r w:rsidR="00E53B32">
        <w:tab/>
      </w:r>
      <w:r w:rsidR="00E53B32">
        <w:tab/>
      </w:r>
      <w:r w:rsidR="00E53B32">
        <w:tab/>
      </w:r>
      <w:r w:rsidR="00E53B32">
        <w:tab/>
      </w:r>
      <w:r w:rsidR="00E53B32">
        <w:tab/>
      </w:r>
      <w:r w:rsidR="00E53B32">
        <w:tab/>
      </w:r>
      <w:r w:rsidR="00E53B32">
        <w:tab/>
      </w:r>
      <w:r w:rsidR="00E53B32">
        <w:tab/>
        <w:t>................. 20</w:t>
      </w:r>
      <w:r w:rsidR="0015347A">
        <w:t>22</w:t>
      </w:r>
      <w:r>
        <w:t>.a.</w:t>
      </w:r>
    </w:p>
    <w:p w14:paraId="47666F9B" w14:textId="77777777" w:rsidR="006F49AE" w:rsidRDefault="006F49AE" w:rsidP="006F49AE">
      <w:pPr>
        <w:jc w:val="both"/>
      </w:pPr>
    </w:p>
    <w:p w14:paraId="3FD45A2F" w14:textId="77777777" w:rsidR="00E53B32" w:rsidRDefault="00E53B32" w:rsidP="006F49AE">
      <w:pPr>
        <w:jc w:val="both"/>
      </w:pPr>
      <w:r>
        <w:t>Sihtasutus</w:t>
      </w:r>
      <w:r w:rsidR="006F49AE">
        <w:t xml:space="preserve"> Pärnu Haigla, keda esindab juhatuse liige _______ (edaspidi nimetatud Üürileandja), aadressiga Ristiku tn 1, Pärnu ning </w:t>
      </w:r>
    </w:p>
    <w:p w14:paraId="5094A4D9" w14:textId="77777777" w:rsidR="006F49AE" w:rsidRDefault="006F49AE" w:rsidP="006F49AE">
      <w:pPr>
        <w:jc w:val="both"/>
      </w:pPr>
      <w:r>
        <w:t xml:space="preserve">................................................... , keda esindab .............................................. (edaspidi nimetatud </w:t>
      </w:r>
      <w:r w:rsidR="009312B3">
        <w:t>Üür</w:t>
      </w:r>
      <w:r>
        <w:t>nik), aadressiga ............................., keda koos nimetatakse Poolteks, leppisid kokku alljärgnevas:</w:t>
      </w:r>
    </w:p>
    <w:p w14:paraId="7185089F" w14:textId="77777777" w:rsidR="006F49AE" w:rsidRDefault="006F49AE" w:rsidP="006F49AE">
      <w:pPr>
        <w:pStyle w:val="PH1enamp"/>
      </w:pPr>
      <w:r>
        <w:t>lepingu dokumendid</w:t>
      </w:r>
    </w:p>
    <w:p w14:paraId="17A8BC44" w14:textId="77777777" w:rsidR="006F49AE" w:rsidRPr="006F49AE" w:rsidRDefault="006F49AE" w:rsidP="006F49AE">
      <w:pPr>
        <w:pStyle w:val="LaadPH2Lep"/>
      </w:pPr>
      <w:r w:rsidRPr="006F49AE">
        <w:t>Lepingu dokumendid koosnevad käesolevast Lepingust, Lepingu lisast ning Lepingu muudatustest, milles lepitakse kokku pärast käesolevale Lepingule allakirjutamist.</w:t>
      </w:r>
    </w:p>
    <w:p w14:paraId="3F4B43F6" w14:textId="77777777" w:rsidR="006F49AE" w:rsidRPr="00176F56" w:rsidRDefault="006F49AE" w:rsidP="006D36F4">
      <w:pPr>
        <w:pStyle w:val="LaadPH2Lep"/>
      </w:pPr>
      <w:r w:rsidRPr="006F49AE">
        <w:t>Käesolevale Lepingule</w:t>
      </w:r>
      <w:r w:rsidR="006D36F4">
        <w:t xml:space="preserve"> on lisatud </w:t>
      </w:r>
      <w:r w:rsidRPr="00176F56">
        <w:t>Lisa 1 – Objekti üleandmise-vastuvõtmise akt.</w:t>
      </w:r>
    </w:p>
    <w:p w14:paraId="457B043E" w14:textId="77777777" w:rsidR="006F49AE" w:rsidRDefault="006F49AE" w:rsidP="006F49AE">
      <w:pPr>
        <w:pStyle w:val="PH1enamp"/>
      </w:pPr>
      <w:r>
        <w:t>Lepingu objekt ja tähtaeg</w:t>
      </w:r>
    </w:p>
    <w:p w14:paraId="1B5E8A21" w14:textId="77777777" w:rsidR="006F49AE" w:rsidRDefault="006F49AE" w:rsidP="006F49AE">
      <w:pPr>
        <w:pStyle w:val="LaadPH2Lep"/>
      </w:pPr>
      <w:r>
        <w:t xml:space="preserve">Üürileandja annab ja </w:t>
      </w:r>
      <w:r w:rsidR="009312B3">
        <w:t>Üür</w:t>
      </w:r>
      <w:r>
        <w:t xml:space="preserve">nik võtab üürile </w:t>
      </w:r>
      <w:r w:rsidR="00A61496">
        <w:t xml:space="preserve">Pärnus </w:t>
      </w:r>
      <w:r>
        <w:t>Ristiku tn 1</w:t>
      </w:r>
      <w:r w:rsidR="00A61496">
        <w:t xml:space="preserve"> haiglakompleksi fuajees </w:t>
      </w:r>
      <w:r>
        <w:t xml:space="preserve">asuva </w:t>
      </w:r>
      <w:r w:rsidR="00A61496">
        <w:t xml:space="preserve">lillemüügi </w:t>
      </w:r>
      <w:r w:rsidR="00687474">
        <w:t>äri</w:t>
      </w:r>
      <w:r>
        <w:t>pinna, vastavalt Lepingu Lisale 1</w:t>
      </w:r>
      <w:r w:rsidR="00687474">
        <w:t xml:space="preserve"> (edaspidi Objekt)</w:t>
      </w:r>
      <w:r>
        <w:t>.</w:t>
      </w:r>
    </w:p>
    <w:p w14:paraId="14E5D208" w14:textId="77777777" w:rsidR="006F49AE" w:rsidRDefault="006F49AE" w:rsidP="006F49AE">
      <w:pPr>
        <w:pStyle w:val="LaadPH2Lep"/>
      </w:pPr>
      <w:r>
        <w:t xml:space="preserve">Käesoleva Lepinguga annab Üürileandja </w:t>
      </w:r>
      <w:r w:rsidR="009312B3">
        <w:t>Üür</w:t>
      </w:r>
      <w:r>
        <w:t>nikule punktis 2.1. nimetatud Objekti ajutiseks kasutamiseks tasu eest Lepingus toodud tingimustel ja tähtajaga.</w:t>
      </w:r>
    </w:p>
    <w:p w14:paraId="4FB73FAB" w14:textId="77777777" w:rsidR="006F49AE" w:rsidRDefault="006F49AE" w:rsidP="006F49AE">
      <w:pPr>
        <w:pStyle w:val="LaadPH2Lep"/>
      </w:pPr>
      <w:r>
        <w:t xml:space="preserve">Objekti üleandmine </w:t>
      </w:r>
      <w:r w:rsidR="009312B3">
        <w:t>Üür</w:t>
      </w:r>
      <w:r>
        <w:t>nikule vormistatakse Objekti üleandmise-vastuvõtmise aktiga, millele kirjutavad alla mõlemad Pooled. Objekti üleandmise-vastuvõtmise akt on käesoleva Lepingu Lisaks 1.</w:t>
      </w:r>
    </w:p>
    <w:p w14:paraId="441256E4" w14:textId="77777777" w:rsidR="006F49AE" w:rsidRPr="00176F56" w:rsidRDefault="006F49AE" w:rsidP="006F49AE">
      <w:pPr>
        <w:pStyle w:val="LaadPH2Lep"/>
      </w:pPr>
      <w:r w:rsidRPr="00176F56">
        <w:t xml:space="preserve">Käesolev Leping jõustub </w:t>
      </w:r>
      <w:r w:rsidR="00A61496">
        <w:t>01. jaanuaril 20</w:t>
      </w:r>
      <w:r w:rsidR="009463C5">
        <w:t>23</w:t>
      </w:r>
      <w:r w:rsidRPr="00176F56">
        <w:t xml:space="preserve"> ja kehtib </w:t>
      </w:r>
      <w:r w:rsidR="00A61496">
        <w:t>kuni 31. detsembrini 202</w:t>
      </w:r>
      <w:r w:rsidR="009463C5">
        <w:t>7</w:t>
      </w:r>
      <w:r w:rsidRPr="00176F56">
        <w:t>.</w:t>
      </w:r>
    </w:p>
    <w:p w14:paraId="0E9C4585" w14:textId="77777777" w:rsidR="006F49AE" w:rsidRPr="00176F56" w:rsidRDefault="006F49AE" w:rsidP="006F49AE">
      <w:pPr>
        <w:pStyle w:val="LaadPH2Lep"/>
      </w:pPr>
      <w:r w:rsidRPr="00176F56">
        <w:t>Pooled tõendavad oma allkirjadega käesoleval Lepingul, et nad on täielikult teadlikud Objekti seisukorrast Lepingu sõlmimise hetkel ning loobuvad igasugustest sellistest edaspidistest nõudmistest, mida põhjendatakse Objekti seisukorra mittetundmisega käesoleva Lepingu sõlmimisel.</w:t>
      </w:r>
    </w:p>
    <w:p w14:paraId="1C23A6E2" w14:textId="77777777" w:rsidR="006F49AE" w:rsidRDefault="009312B3" w:rsidP="006F49AE">
      <w:pPr>
        <w:pStyle w:val="LaadPH2Lep"/>
      </w:pPr>
      <w:r>
        <w:t>Üür</w:t>
      </w:r>
      <w:r w:rsidR="006F49AE" w:rsidRPr="00176F56">
        <w:t>nik garanteerib Objekti säilimise, sihipärase kasutamise, hooldamise ja tagastamise kogu tema omanduses oleva varaga.</w:t>
      </w:r>
    </w:p>
    <w:p w14:paraId="1EC5DBFC" w14:textId="77777777" w:rsidR="006F49AE" w:rsidRDefault="006F49AE" w:rsidP="006F49AE">
      <w:pPr>
        <w:pStyle w:val="PH1enamp"/>
      </w:pPr>
      <w:r>
        <w:t>Üüri maksmise tingimused</w:t>
      </w:r>
    </w:p>
    <w:p w14:paraId="279508A6" w14:textId="77777777" w:rsidR="006F49AE" w:rsidRDefault="009312B3" w:rsidP="006F49AE">
      <w:pPr>
        <w:pStyle w:val="LaadPH2Lep"/>
      </w:pPr>
      <w:r>
        <w:t>Üür</w:t>
      </w:r>
      <w:r w:rsidR="006F49AE">
        <w:t xml:space="preserve">nik on ettemaksena tasunud üüri </w:t>
      </w:r>
      <w:r w:rsidR="009463C5">
        <w:t xml:space="preserve">... </w:t>
      </w:r>
      <w:r w:rsidR="006F49AE">
        <w:t>.- (</w:t>
      </w:r>
      <w:r w:rsidR="009463C5">
        <w:t>...</w:t>
      </w:r>
      <w:r w:rsidR="006F49AE">
        <w:t xml:space="preserve">) </w:t>
      </w:r>
      <w:r w:rsidR="00A61496">
        <w:t>eurot</w:t>
      </w:r>
      <w:r w:rsidR="006F49AE">
        <w:t>, mis kuulub tasaarvestamisele üüriperioodi lõpul.</w:t>
      </w:r>
    </w:p>
    <w:p w14:paraId="1B798154" w14:textId="77777777" w:rsidR="006F49AE" w:rsidRDefault="006F49AE" w:rsidP="006F49AE">
      <w:pPr>
        <w:pStyle w:val="LaadPH2Lep"/>
      </w:pPr>
      <w:r>
        <w:t>Üüri</w:t>
      </w:r>
      <w:r w:rsidR="00FD702F">
        <w:t>tasu</w:t>
      </w:r>
      <w:r>
        <w:t xml:space="preserve"> suuruseks on </w:t>
      </w:r>
      <w:r w:rsidRPr="0015347A">
        <w:t>__</w:t>
      </w:r>
      <w:r>
        <w:t xml:space="preserve"> kuus, mis sisaldab SA Pärnu Haigla poolt </w:t>
      </w:r>
      <w:r w:rsidR="009312B3">
        <w:t>Üür</w:t>
      </w:r>
      <w:r>
        <w:t>nikule osutatavaid kommunaal- ja haldusteenuseid – soojusenergia, elektrienergia, vee- ja kanalisatsiooniteenused, üldvalve, prügivedu, üldkasutatavate ruumide kasutamine, üldkasutatavate ruumide koristus, hoone korrashoiu kulud jms.</w:t>
      </w:r>
    </w:p>
    <w:p w14:paraId="1F632FC3" w14:textId="77777777" w:rsidR="006F49AE" w:rsidRPr="00176F56" w:rsidRDefault="009312B3" w:rsidP="006F49AE">
      <w:pPr>
        <w:pStyle w:val="LaadPH2Lep"/>
      </w:pPr>
      <w:r>
        <w:t>Üür</w:t>
      </w:r>
      <w:r w:rsidR="006F49AE">
        <w:t xml:space="preserve">nik on kohustatud tasuma Üürileandjale üüri üks kord kalendrikuus vastavalt Üürileandja poolt </w:t>
      </w:r>
      <w:r>
        <w:t>Üür</w:t>
      </w:r>
      <w:r w:rsidR="006F49AE">
        <w:t xml:space="preserve">nikule hiljemalt järgneva kuu 15. (viieteistkümnendaks) kuupäevaks esitatavale arvele. </w:t>
      </w:r>
      <w:r>
        <w:t>Üür</w:t>
      </w:r>
      <w:r w:rsidR="006F49AE" w:rsidRPr="00176F56">
        <w:t>nik tasub arve sama kuu 25. (kahekümne viiendaks) kuupäevaks.</w:t>
      </w:r>
    </w:p>
    <w:p w14:paraId="3B2C00D1" w14:textId="77777777" w:rsidR="006F49AE" w:rsidRDefault="006F49AE" w:rsidP="006F49AE">
      <w:pPr>
        <w:pStyle w:val="LaadPH2Lep"/>
      </w:pPr>
      <w:r>
        <w:lastRenderedPageBreak/>
        <w:t xml:space="preserve">Üüri tasumisel on </w:t>
      </w:r>
      <w:r w:rsidR="009312B3">
        <w:t>Üür</w:t>
      </w:r>
      <w:r>
        <w:t>nik kohustatud märkima, millise Arve alusel (kuupäev ja number) tasumine toimub.</w:t>
      </w:r>
    </w:p>
    <w:p w14:paraId="22281583" w14:textId="77777777" w:rsidR="006D36F4" w:rsidRDefault="006F49AE" w:rsidP="006D36F4">
      <w:pPr>
        <w:pStyle w:val="PH3"/>
      </w:pPr>
      <w:r w:rsidRPr="00176F56">
        <w:t xml:space="preserve">Üürileandjal on õigus </w:t>
      </w:r>
      <w:r w:rsidR="006D36F4">
        <w:t xml:space="preserve">üks kord kalendriaastas </w:t>
      </w:r>
      <w:r w:rsidRPr="00176F56">
        <w:t xml:space="preserve">suurendada ühepoolselt üüritasu </w:t>
      </w:r>
      <w:r w:rsidR="006D36F4">
        <w:t xml:space="preserve">kuni 10%. </w:t>
      </w:r>
      <w:r w:rsidR="006D36F4" w:rsidRPr="00587134">
        <w:t xml:space="preserve">Üürileandja teatab </w:t>
      </w:r>
      <w:r w:rsidR="009312B3">
        <w:t>Üür</w:t>
      </w:r>
      <w:r w:rsidR="006D36F4" w:rsidRPr="00587134">
        <w:t>nikule üürisumma muutustest kir</w:t>
      </w:r>
      <w:r w:rsidR="006D36F4">
        <w:t>jalikult ette kaks kalendrikuud.</w:t>
      </w:r>
    </w:p>
    <w:p w14:paraId="76CE1648" w14:textId="77777777" w:rsidR="006F49AE" w:rsidRDefault="009312B3" w:rsidP="006F49AE">
      <w:pPr>
        <w:pStyle w:val="PH1enamp"/>
      </w:pPr>
      <w:r>
        <w:t>Üür</w:t>
      </w:r>
      <w:r w:rsidR="006F49AE">
        <w:t>niku kohustused</w:t>
      </w:r>
    </w:p>
    <w:p w14:paraId="5B39C43C" w14:textId="77777777" w:rsidR="006F49AE" w:rsidRPr="00D775BF" w:rsidRDefault="009312B3" w:rsidP="006F49AE">
      <w:pPr>
        <w:pStyle w:val="LaadPH2Lep"/>
      </w:pPr>
      <w:r>
        <w:t>Üür</w:t>
      </w:r>
      <w:r w:rsidR="006F49AE" w:rsidRPr="00D775BF">
        <w:t>nik kohustub:</w:t>
      </w:r>
    </w:p>
    <w:p w14:paraId="522A2A35" w14:textId="77777777" w:rsidR="006F49AE" w:rsidRPr="00D775BF" w:rsidRDefault="006F49AE" w:rsidP="006F49AE">
      <w:pPr>
        <w:pStyle w:val="PH3"/>
      </w:pPr>
      <w:r w:rsidRPr="00D775BF">
        <w:t xml:space="preserve">kasutama üürile antud Objekti heaperemehelikult ning vastavuses kasutamise sihtotstarbega, milleks on </w:t>
      </w:r>
      <w:r w:rsidR="00687474">
        <w:t>äri</w:t>
      </w:r>
      <w:r>
        <w:t>pind</w:t>
      </w:r>
      <w:r w:rsidR="00687474">
        <w:t xml:space="preserve">, millel </w:t>
      </w:r>
      <w:r w:rsidR="009312B3">
        <w:t>Üür</w:t>
      </w:r>
      <w:r w:rsidR="00687474">
        <w:t xml:space="preserve">nik müüb </w:t>
      </w:r>
      <w:r w:rsidR="00A61496">
        <w:t>lilli ja nendega otseselt seonduvat</w:t>
      </w:r>
      <w:r w:rsidRPr="00D775BF">
        <w:t>;</w:t>
      </w:r>
    </w:p>
    <w:p w14:paraId="36A2091F" w14:textId="77777777" w:rsidR="006F49AE" w:rsidRPr="00D775BF" w:rsidRDefault="006F49AE" w:rsidP="006F49AE">
      <w:pPr>
        <w:pStyle w:val="PH3"/>
      </w:pPr>
      <w:r w:rsidRPr="00D775BF">
        <w:t>tagastama üürile antud Objekti Üürileandjale Lepingu lõppemisel või ennetähtaegsel lõpetamisel vastavalt käesoleva Lepingu tingimustele;</w:t>
      </w:r>
    </w:p>
    <w:p w14:paraId="0144CA40" w14:textId="77777777" w:rsidR="006F49AE" w:rsidRDefault="006F49AE" w:rsidP="006F49AE">
      <w:pPr>
        <w:pStyle w:val="PH3"/>
      </w:pPr>
      <w:r w:rsidRPr="00D775BF">
        <w:t xml:space="preserve">kooskõlastama üürile antud Objektil tehtavad ümberehitused ja parendused eelnevalt kirjalikult Üürileandjaga ning mitte teostama neid ümberehitusi ja parendusi ilma Üürileandja kirjaliku nõusolekuta. </w:t>
      </w:r>
      <w:r w:rsidR="009312B3">
        <w:t>Üür</w:t>
      </w:r>
      <w:r w:rsidRPr="00D775BF">
        <w:t>nik on kohustatud Lepingu lõppemisel või ennetähtaegsel</w:t>
      </w:r>
      <w:r>
        <w:t xml:space="preserve"> lõpetamisel taastama Üürileandja nõudel oma kulul Objekti endise seisukorra vastavalt Lepingu Lisale 1 sõltumata sellest, kas parendused ja muudatused olid tehtud Üürileandja nõusolekul või mitte või andma need tasuta üle Üürileandjale; </w:t>
      </w:r>
    </w:p>
    <w:p w14:paraId="470FA083" w14:textId="77777777" w:rsidR="006F49AE" w:rsidRDefault="006F49AE" w:rsidP="006F49AE">
      <w:pPr>
        <w:pStyle w:val="PH3"/>
      </w:pPr>
      <w:r>
        <w:t xml:space="preserve">lubama Üürileandja volitatud esindajaid tööpäevadel koos </w:t>
      </w:r>
      <w:r w:rsidR="009312B3">
        <w:t>Üür</w:t>
      </w:r>
      <w:r>
        <w:t>niku esindajaga takistamatult üüritud Objektile Lepingu tingimuste täitmise kontrollimiseks;</w:t>
      </w:r>
    </w:p>
    <w:p w14:paraId="3D8DA253" w14:textId="77777777" w:rsidR="006F49AE" w:rsidRDefault="006F49AE" w:rsidP="006F49AE">
      <w:pPr>
        <w:pStyle w:val="PH3"/>
      </w:pPr>
      <w:r w:rsidRPr="00D775BF">
        <w:t xml:space="preserve">tegema Lepingu kehtivuse ajal omal kulul üürile antud Objektil remonti juhul, kui selle tegemise vajadus tekib </w:t>
      </w:r>
      <w:r w:rsidR="009312B3">
        <w:t>Üür</w:t>
      </w:r>
      <w:r w:rsidRPr="00D775BF">
        <w:t>niku tegevuse või tegevusetuse t</w:t>
      </w:r>
      <w:r>
        <w:t>õttu</w:t>
      </w:r>
      <w:r w:rsidRPr="00D775BF">
        <w:t xml:space="preserve">. Kui </w:t>
      </w:r>
      <w:r w:rsidR="009312B3">
        <w:t>Üür</w:t>
      </w:r>
      <w:r w:rsidRPr="00D775BF">
        <w:t>nik ei täida käesolevas punktis sätestatud kohustust, on Üürileandjal õigus nõuda</w:t>
      </w:r>
      <w:r>
        <w:t xml:space="preserve"> </w:t>
      </w:r>
      <w:r w:rsidR="009312B3">
        <w:t>Üür</w:t>
      </w:r>
      <w:r>
        <w:t xml:space="preserve">nikult vastavate tööde tegemisega seotud kulutuste hüvitamist ja teostada Objektil vajalikud tööd </w:t>
      </w:r>
      <w:r w:rsidR="009312B3">
        <w:t>Üür</w:t>
      </w:r>
      <w:r>
        <w:t>niku kulul;</w:t>
      </w:r>
    </w:p>
    <w:p w14:paraId="7D991C32" w14:textId="77777777" w:rsidR="006F49AE" w:rsidRDefault="006F49AE" w:rsidP="006F49AE">
      <w:pPr>
        <w:pStyle w:val="PH3"/>
      </w:pPr>
      <w:r>
        <w:t>jälgima tuleohutuse üldtunnustatud nõudeid ja norme, samuti täitma üldkehtestatud eeskirju, mis puudutavad vee-, kanalisatsiooni-, ventilatsiooni-, elektri- ja kütteseadmete kasutamist, aga samuti nõudeid, mis tulenevad lepingu Objekti valvest ja kasutusrežiimist;</w:t>
      </w:r>
    </w:p>
    <w:p w14:paraId="75DBA664" w14:textId="77777777" w:rsidR="006F49AE" w:rsidRPr="00D775BF" w:rsidRDefault="006F49AE" w:rsidP="006F49AE">
      <w:pPr>
        <w:pStyle w:val="PH3"/>
      </w:pPr>
      <w:r w:rsidRPr="00D775BF">
        <w:t xml:space="preserve">viivitamatult teatama Üürileandjale igast avariist, tulekahjust või muust õnnetusest Objektil või ohust Objektile ning võtma kohe tarvitusele abinõud õnnetusest tulenevate võimalike kahjude vältimiseks ja vähendamiseks ning õnnetuse tagajärgede kõrvaldamiseks. </w:t>
      </w:r>
      <w:r w:rsidR="009312B3">
        <w:t>Üür</w:t>
      </w:r>
      <w:r w:rsidRPr="00D775BF">
        <w:t xml:space="preserve">niku süül tekkinud eelnimetatud avariide tagajärgede likvideerimise maksumuse kannab </w:t>
      </w:r>
      <w:r w:rsidR="009312B3">
        <w:t>Üür</w:t>
      </w:r>
      <w:r w:rsidRPr="00D775BF">
        <w:t>nik;</w:t>
      </w:r>
    </w:p>
    <w:p w14:paraId="068B50D4" w14:textId="77777777" w:rsidR="006F49AE" w:rsidRDefault="006F49AE" w:rsidP="006F49AE">
      <w:pPr>
        <w:pStyle w:val="PH3"/>
      </w:pPr>
      <w:r>
        <w:t xml:space="preserve">taluma Objekti suhtes tehtavaid töid ja muid mõjutusi, mis on vajalikud Objekti säilitamiseks, puuduste kõrvaldamiseks, hooldamiseks, remondiks, kahju ärahoidmiseks või selle tagajärgede kõrvaldamiseks ning </w:t>
      </w:r>
      <w:r w:rsidR="009312B3">
        <w:t>Üür</w:t>
      </w:r>
      <w:r>
        <w:t>nikul ei ole õigust nõuda sel põhjusel üüri alandamist või kahju hüvitamist;</w:t>
      </w:r>
    </w:p>
    <w:p w14:paraId="29A88A4B" w14:textId="77777777" w:rsidR="006F49AE" w:rsidRDefault="006F49AE" w:rsidP="006F49AE">
      <w:pPr>
        <w:pStyle w:val="PH3"/>
      </w:pPr>
      <w:r>
        <w:t>täitma SA Pärnu Haigla poolt volitatud esindajate suulisi ja kirjalikke täiendavaid korraldusi, kui seda nõuavad edasilükkamatud Pärnu haigla erakorralistes tingimustes opereerimisest tingitud vajadused.</w:t>
      </w:r>
    </w:p>
    <w:p w14:paraId="41CE1857" w14:textId="77777777" w:rsidR="006F49AE" w:rsidRDefault="006F49AE" w:rsidP="006F49AE">
      <w:pPr>
        <w:pStyle w:val="PH3"/>
      </w:pPr>
      <w:r>
        <w:lastRenderedPageBreak/>
        <w:t xml:space="preserve">kooskõlastama Üürileandjaga kirjalikult hoone Ristiku tn 1, Pärnu, üldkasutatavatesse ruumidesse ja välikülgedele reklaami ning muude infokandjate paigaldamise ja paigaldama neid üksnes Üürileandja kirjalikul loal. Kõik </w:t>
      </w:r>
      <w:r w:rsidR="009312B3">
        <w:t>Üür</w:t>
      </w:r>
      <w:r>
        <w:t xml:space="preserve">niku poolt kasutatavad kujunduselemendid ja reklaamid kuuluvad finantseerimisele </w:t>
      </w:r>
      <w:r w:rsidR="009312B3">
        <w:t>Üür</w:t>
      </w:r>
      <w:r>
        <w:t>niku poolt;</w:t>
      </w:r>
    </w:p>
    <w:p w14:paraId="1A88AB2F" w14:textId="77777777" w:rsidR="006F49AE" w:rsidRDefault="006F49AE" w:rsidP="006F49AE">
      <w:pPr>
        <w:pStyle w:val="PH3"/>
      </w:pPr>
      <w:r>
        <w:t>kooskõlastama Üürileandjaga kirjalikult Üürileandja logo või selle elementide kasutamise.</w:t>
      </w:r>
    </w:p>
    <w:p w14:paraId="081BDAEE" w14:textId="77777777" w:rsidR="006F49AE" w:rsidRDefault="009312B3" w:rsidP="006F49AE">
      <w:pPr>
        <w:pStyle w:val="LaadPH2Lep"/>
      </w:pPr>
      <w:r>
        <w:t>Üür</w:t>
      </w:r>
      <w:r w:rsidR="006F49AE">
        <w:t>nik kohustub soetama ja paigaldama omal kulul vajaliku sisustuse (sh. mööbel), seadmed ning muu vajaliku inventari.</w:t>
      </w:r>
    </w:p>
    <w:p w14:paraId="2FAAA06C" w14:textId="77777777" w:rsidR="006F49AE" w:rsidRPr="006741AA" w:rsidRDefault="009312B3" w:rsidP="006F49AE">
      <w:pPr>
        <w:pStyle w:val="LaadPH2Lep"/>
      </w:pPr>
      <w:r>
        <w:t>Üür</w:t>
      </w:r>
      <w:r w:rsidR="006F49AE" w:rsidRPr="006741AA">
        <w:t xml:space="preserve">nik kohustub tegema kõik endast sõltuva, et mitte takistada haigla külastajate liikumist ning patsientide teenindamist, millest johtuvalt </w:t>
      </w:r>
      <w:r>
        <w:t>Üür</w:t>
      </w:r>
      <w:r w:rsidR="006F49AE" w:rsidRPr="006741AA">
        <w:t>nik kooskõlastab Üürileandjaga kauba transportimise ajad.</w:t>
      </w:r>
    </w:p>
    <w:p w14:paraId="3FD91F68" w14:textId="77777777" w:rsidR="006F49AE" w:rsidRDefault="009312B3" w:rsidP="006F49AE">
      <w:pPr>
        <w:pStyle w:val="PH1enamp"/>
      </w:pPr>
      <w:r>
        <w:t>Üür</w:t>
      </w:r>
      <w:r w:rsidR="006F49AE">
        <w:t>niku õigused</w:t>
      </w:r>
    </w:p>
    <w:p w14:paraId="0796C043" w14:textId="77777777" w:rsidR="006F49AE" w:rsidRDefault="009312B3" w:rsidP="006F49AE">
      <w:pPr>
        <w:pStyle w:val="LaadPH2Lep"/>
      </w:pPr>
      <w:r>
        <w:t>Üür</w:t>
      </w:r>
      <w:r w:rsidR="006F49AE">
        <w:t>nikul on õigus:</w:t>
      </w:r>
    </w:p>
    <w:p w14:paraId="3D5A77E6" w14:textId="77777777" w:rsidR="006F49AE" w:rsidRDefault="006F49AE" w:rsidP="006F49AE">
      <w:pPr>
        <w:pStyle w:val="PH3"/>
      </w:pPr>
      <w:r>
        <w:t>iseseisvale majandustegevusele;</w:t>
      </w:r>
    </w:p>
    <w:p w14:paraId="52B676D0" w14:textId="77777777" w:rsidR="006F49AE" w:rsidRDefault="006F49AE" w:rsidP="00A61496">
      <w:pPr>
        <w:pStyle w:val="PH3"/>
      </w:pPr>
      <w:r w:rsidRPr="006741AA">
        <w:t>nõuda</w:t>
      </w:r>
      <w:r>
        <w:t xml:space="preserve"> üüri vähendamist juhul, kui üüritud Objekti kasutamise tingimused või Objekti seisund halvenesid oluliselt asjaolude tõttu, mille eest </w:t>
      </w:r>
      <w:r w:rsidR="009312B3">
        <w:t>Üür</w:t>
      </w:r>
      <w:r>
        <w:t xml:space="preserve">nik ei vastuta. Juhul, kui Üürileandja ei nõustu üürisumma vähendamisega, on </w:t>
      </w:r>
      <w:r w:rsidR="009312B3">
        <w:t>Üür</w:t>
      </w:r>
      <w:r>
        <w:t>nikul käesolevas punktis toodud põhjustel õigus nõuda Lepingu lõpetamist ennetähtaegselt p</w:t>
      </w:r>
      <w:r w:rsidR="00A61496">
        <w:t>unktis 8.5.1. ettenähtud korras</w:t>
      </w:r>
      <w:r>
        <w:t>.</w:t>
      </w:r>
    </w:p>
    <w:p w14:paraId="3CF8F59C" w14:textId="77777777" w:rsidR="006F49AE" w:rsidRDefault="006F49AE" w:rsidP="006F49AE">
      <w:pPr>
        <w:pStyle w:val="PH1enamp"/>
      </w:pPr>
      <w:r>
        <w:t>Üürileandja kohustused</w:t>
      </w:r>
    </w:p>
    <w:p w14:paraId="35F338AA" w14:textId="77777777" w:rsidR="006F49AE" w:rsidRPr="00587134" w:rsidRDefault="006F49AE" w:rsidP="006F49AE">
      <w:pPr>
        <w:pStyle w:val="LaadPH2Lep"/>
      </w:pPr>
      <w:r w:rsidRPr="00587134">
        <w:t>Üürileandja kohustub:</w:t>
      </w:r>
    </w:p>
    <w:p w14:paraId="4ED1A72D" w14:textId="77777777" w:rsidR="006F49AE" w:rsidRPr="00587134" w:rsidRDefault="006F49AE" w:rsidP="006F49AE">
      <w:pPr>
        <w:pStyle w:val="PH3"/>
      </w:pPr>
      <w:r w:rsidRPr="00587134">
        <w:t xml:space="preserve">andma punktis 2.1. nimetatud Objekti </w:t>
      </w:r>
      <w:r w:rsidR="009312B3">
        <w:t>Üür</w:t>
      </w:r>
      <w:r w:rsidRPr="00587134">
        <w:t xml:space="preserve">nikule üle hiljemalt käesoleva Lepingu </w:t>
      </w:r>
      <w:r w:rsidR="005E1545">
        <w:t>jõustumise päeval</w:t>
      </w:r>
      <w:r w:rsidRPr="00587134">
        <w:t>;</w:t>
      </w:r>
    </w:p>
    <w:p w14:paraId="5C0745E2" w14:textId="77777777" w:rsidR="006F49AE" w:rsidRDefault="006F49AE" w:rsidP="006F49AE">
      <w:pPr>
        <w:pStyle w:val="PH3"/>
      </w:pPr>
      <w:r>
        <w:t xml:space="preserve">võimaldama </w:t>
      </w:r>
      <w:r w:rsidR="009312B3">
        <w:t>Üür</w:t>
      </w:r>
      <w:r>
        <w:t xml:space="preserve">nikul takistamatult kasutada üüritud Objekti ning samuti Ristiku tn 1, Pärnu, hoone üldkasutatavaid ruume, mis on </w:t>
      </w:r>
      <w:r w:rsidR="009312B3">
        <w:t>Üür</w:t>
      </w:r>
      <w:r>
        <w:t>nikule vajalikud üüritud Objekti sihtotstarbeliseks kasutamiseks;</w:t>
      </w:r>
    </w:p>
    <w:p w14:paraId="1E10D575" w14:textId="77777777" w:rsidR="006F49AE" w:rsidRDefault="006F49AE" w:rsidP="006F49AE">
      <w:pPr>
        <w:pStyle w:val="PH3"/>
      </w:pPr>
      <w:r>
        <w:t xml:space="preserve">mitte sekkuma </w:t>
      </w:r>
      <w:r w:rsidR="009312B3">
        <w:t>Üür</w:t>
      </w:r>
      <w:r>
        <w:t xml:space="preserve">niku tegevusse, välja arvatud juhtumid, kui </w:t>
      </w:r>
      <w:r w:rsidR="009312B3">
        <w:t>Üür</w:t>
      </w:r>
      <w:r>
        <w:t>niku tegevus seab ohtu Üürileandja või teiste isikute vara säilimise;</w:t>
      </w:r>
    </w:p>
    <w:p w14:paraId="06D9A1A1" w14:textId="77777777" w:rsidR="006F49AE" w:rsidRPr="00587134" w:rsidRDefault="006F49AE" w:rsidP="006F49AE">
      <w:pPr>
        <w:pStyle w:val="PH3"/>
      </w:pPr>
      <w:r w:rsidRPr="00587134">
        <w:t>hoidma omal kulul nõutavas tehnilises ja tuleohutusseisundis kütte-, elektri-, vee- ja kanalisatsiooni jm süsteemid ning tagama heakorra Ristiku tn 1, Pärnu, kinnistul;</w:t>
      </w:r>
    </w:p>
    <w:p w14:paraId="661A52D6" w14:textId="77777777" w:rsidR="006F49AE" w:rsidRPr="00587134" w:rsidRDefault="006F49AE" w:rsidP="006F49AE">
      <w:pPr>
        <w:pStyle w:val="PH3"/>
      </w:pPr>
      <w:r w:rsidRPr="00587134">
        <w:t xml:space="preserve">teatama vähemalt kolm (3) tööpäeva ette või niipea kui see on võimalik </w:t>
      </w:r>
      <w:r w:rsidR="009312B3">
        <w:t>Üür</w:t>
      </w:r>
      <w:r w:rsidRPr="00587134">
        <w:t>nikule elektri- ja veevarustuse katkestustest, millest Üürileandja on teadlik;</w:t>
      </w:r>
    </w:p>
    <w:p w14:paraId="1AE8C22C" w14:textId="77777777" w:rsidR="006F49AE" w:rsidRDefault="006F49AE" w:rsidP="006F49AE">
      <w:pPr>
        <w:pStyle w:val="PH3"/>
      </w:pPr>
      <w:r>
        <w:t>kindlustama Ristiku tn 1, Pärnu, hoone;</w:t>
      </w:r>
    </w:p>
    <w:p w14:paraId="6E6DD112" w14:textId="77777777" w:rsidR="006F49AE" w:rsidRPr="006F49AE" w:rsidRDefault="006F49AE" w:rsidP="006F49AE">
      <w:pPr>
        <w:pStyle w:val="PH3"/>
      </w:pPr>
      <w:r>
        <w:t>tasuma kõik kinnistuga Ristiku tn 1, Pärnu, seonduvad maksud ja avalik-õiguslikud koormatised.</w:t>
      </w:r>
    </w:p>
    <w:p w14:paraId="05FA9D7F" w14:textId="77777777" w:rsidR="006F49AE" w:rsidRDefault="006F49AE" w:rsidP="006F49AE">
      <w:pPr>
        <w:pStyle w:val="PH1enamp"/>
      </w:pPr>
      <w:r>
        <w:t>Üürileandja õigused</w:t>
      </w:r>
    </w:p>
    <w:p w14:paraId="7A78D1A6" w14:textId="77777777" w:rsidR="006F49AE" w:rsidRDefault="006F49AE" w:rsidP="006F49AE">
      <w:pPr>
        <w:pStyle w:val="LaadPH2Lep"/>
      </w:pPr>
      <w:r>
        <w:lastRenderedPageBreak/>
        <w:t>Üürileandjal on õigus:</w:t>
      </w:r>
    </w:p>
    <w:p w14:paraId="080FB635" w14:textId="77777777" w:rsidR="006F49AE" w:rsidRPr="00587134" w:rsidRDefault="006F49AE" w:rsidP="006F49AE">
      <w:pPr>
        <w:pStyle w:val="PH3"/>
      </w:pPr>
      <w:r w:rsidRPr="00587134">
        <w:t xml:space="preserve">kontrollida üüritud Objekti sihipärast kasutamist, säilitamist ning hooldamist </w:t>
      </w:r>
      <w:r w:rsidR="009312B3">
        <w:t>Üür</w:t>
      </w:r>
      <w:r w:rsidRPr="00587134">
        <w:t xml:space="preserve">niku poolt, teha puuduste kõrvaldamiseks </w:t>
      </w:r>
      <w:r w:rsidR="009312B3">
        <w:t>Üür</w:t>
      </w:r>
      <w:r w:rsidRPr="00587134">
        <w:t>nikule kohustuslikke ettekirjutisi;</w:t>
      </w:r>
    </w:p>
    <w:p w14:paraId="5DCDCE1E" w14:textId="77777777" w:rsidR="006F49AE" w:rsidRDefault="006F49AE" w:rsidP="006F49AE">
      <w:pPr>
        <w:pStyle w:val="PH3"/>
      </w:pPr>
      <w:r>
        <w:t xml:space="preserve">peale käesoleva Lepingu lõppemist või lõpetamist kolida Objektilt välja </w:t>
      </w:r>
      <w:r w:rsidR="009312B3">
        <w:t>Üür</w:t>
      </w:r>
      <w:r>
        <w:t xml:space="preserve">niku vara vähemväärtuslikule pinnale, kui </w:t>
      </w:r>
      <w:r w:rsidR="009312B3">
        <w:t>Üür</w:t>
      </w:r>
      <w:r>
        <w:t xml:space="preserve">nik ei ole seda teinud seitsme päeava jooksul pärast Lepingu lõppemist või lõpetamist. Kolimisega kaasnevad kulud tasub </w:t>
      </w:r>
      <w:r w:rsidR="009312B3">
        <w:t>Üür</w:t>
      </w:r>
      <w:r>
        <w:t>nik;</w:t>
      </w:r>
    </w:p>
    <w:p w14:paraId="3B693DF3" w14:textId="77777777" w:rsidR="006D36F4" w:rsidRDefault="006F49AE" w:rsidP="006F49AE">
      <w:pPr>
        <w:pStyle w:val="PH3"/>
      </w:pPr>
      <w:r w:rsidRPr="00587134">
        <w:t xml:space="preserve">nõuda üüri suuruse muutmist juhul, kui muudatused tulenevad käesolevast Lepingust või Eesti Vabariigi õigusaktidest ja seadusandlusest. </w:t>
      </w:r>
    </w:p>
    <w:p w14:paraId="4F7A6014" w14:textId="77777777" w:rsidR="006F49AE" w:rsidRDefault="006F49AE" w:rsidP="006F49AE">
      <w:pPr>
        <w:pStyle w:val="PH3"/>
      </w:pPr>
      <w:r>
        <w:t xml:space="preserve">teha pärast Objekti </w:t>
      </w:r>
      <w:r w:rsidR="009312B3">
        <w:t>Üür</w:t>
      </w:r>
      <w:r>
        <w:t xml:space="preserve">nikule üleandmist Objektile parendusi ja muudatusi vaid </w:t>
      </w:r>
      <w:r w:rsidR="009312B3">
        <w:t>Üür</w:t>
      </w:r>
      <w:r>
        <w:t xml:space="preserve">niku nõusolekul ning sellisel juhul peab </w:t>
      </w:r>
      <w:r w:rsidR="009312B3">
        <w:t>Üür</w:t>
      </w:r>
      <w:r>
        <w:t xml:space="preserve">nik parenduste ja muudatuste tegemisega seotud töid ning muid mõjutusi taluma. </w:t>
      </w:r>
      <w:r w:rsidR="009312B3">
        <w:t>Üür</w:t>
      </w:r>
      <w:r>
        <w:t xml:space="preserve">nik ei või nõusoleku andmisest keelduda, kui parenduste või muudatustega seotud tööd ja mõjutused ei ole </w:t>
      </w:r>
      <w:r w:rsidR="009312B3">
        <w:t>Üür</w:t>
      </w:r>
      <w:r>
        <w:t>nikule ebamõistlikult koormavad.</w:t>
      </w:r>
    </w:p>
    <w:p w14:paraId="24C4C013" w14:textId="77777777" w:rsidR="006F49AE" w:rsidRDefault="006F49AE" w:rsidP="006F49AE">
      <w:pPr>
        <w:pStyle w:val="PH1enamp"/>
      </w:pPr>
      <w:r>
        <w:t>Lepingu muutmine, lõppemine ja ennetähtaegne lõpetamine</w:t>
      </w:r>
    </w:p>
    <w:p w14:paraId="2B096674" w14:textId="77777777" w:rsidR="006F49AE" w:rsidRDefault="006F49AE" w:rsidP="006F49AE">
      <w:pPr>
        <w:pStyle w:val="LaadPH2Lep"/>
      </w:pPr>
      <w:r>
        <w:t>Käesoleva Lepingu tingimusi võib muuta mõlema Poole kirjaliku kokkuleppe alusel</w:t>
      </w:r>
      <w:r w:rsidR="00D2635E">
        <w:t>.</w:t>
      </w:r>
    </w:p>
    <w:p w14:paraId="22AC49E8" w14:textId="77777777" w:rsidR="006F49AE" w:rsidRDefault="006F49AE" w:rsidP="006F49AE">
      <w:pPr>
        <w:pStyle w:val="LaadPH2Lep"/>
      </w:pPr>
      <w:r>
        <w:t>Käesolev Leping lõpeb tähtaja möödumisel, samuti üüritud Objekti hävimisel või kasutamiskõlbmatuks muutumisel.</w:t>
      </w:r>
    </w:p>
    <w:p w14:paraId="469C13FC" w14:textId="77777777" w:rsidR="006F49AE" w:rsidRDefault="006F49AE" w:rsidP="006F49AE">
      <w:pPr>
        <w:pStyle w:val="LaadPH2Lep"/>
      </w:pPr>
      <w:r>
        <w:t>Käesolevat Lepingut võib lõpetada ennetähtaegselt Eesti Vabariigi seadusandluses ja Lepingus ettenähtud alustel.</w:t>
      </w:r>
    </w:p>
    <w:p w14:paraId="6CB7880E" w14:textId="77777777" w:rsidR="006F49AE" w:rsidRPr="00587134" w:rsidRDefault="006F49AE" w:rsidP="006F49AE">
      <w:pPr>
        <w:pStyle w:val="LaadPH2Lep"/>
      </w:pPr>
      <w:r w:rsidRPr="00587134">
        <w:t xml:space="preserve">Üürileandja võib Lepingu ennetähtaegselt lõpetada, teatades sellest </w:t>
      </w:r>
      <w:r w:rsidR="009312B3">
        <w:t>Üür</w:t>
      </w:r>
      <w:r w:rsidRPr="00587134">
        <w:t>nikule üks kuu ette järgmistel juhtudel:</w:t>
      </w:r>
    </w:p>
    <w:p w14:paraId="57EB754C" w14:textId="77777777" w:rsidR="006F49AE" w:rsidRDefault="009312B3" w:rsidP="006F49AE">
      <w:pPr>
        <w:pStyle w:val="PH3"/>
      </w:pPr>
      <w:r>
        <w:t>Üür</w:t>
      </w:r>
      <w:r w:rsidR="006F49AE">
        <w:t>nik kasutab Objekti vastuolus käesolevas Lepingu punktis 4.1.1. nimetatud sihtotstarbega;</w:t>
      </w:r>
    </w:p>
    <w:p w14:paraId="7EFFDA51" w14:textId="77777777" w:rsidR="006F49AE" w:rsidRDefault="009312B3" w:rsidP="006F49AE">
      <w:pPr>
        <w:pStyle w:val="PH3"/>
      </w:pPr>
      <w:r>
        <w:t>Üür</w:t>
      </w:r>
      <w:r w:rsidR="006F49AE">
        <w:t>nik kasutab üüritud Objekti vastuolus käesoleva Lepinguga, sealhulgas juhtudel, kui:</w:t>
      </w:r>
    </w:p>
    <w:p w14:paraId="38676357" w14:textId="77777777" w:rsidR="006F49AE" w:rsidRDefault="009312B3" w:rsidP="006F49AE">
      <w:pPr>
        <w:pStyle w:val="PH4"/>
      </w:pPr>
      <w:r>
        <w:t>Üür</w:t>
      </w:r>
      <w:r w:rsidR="006F49AE">
        <w:t>nik teeb üüritud Objektil ümberehitusi ja parendusi ilma Üürileandja loata;</w:t>
      </w:r>
    </w:p>
    <w:p w14:paraId="715ADBA4" w14:textId="77777777" w:rsidR="006F49AE" w:rsidRDefault="009312B3" w:rsidP="006F49AE">
      <w:pPr>
        <w:pStyle w:val="PH4"/>
      </w:pPr>
      <w:r>
        <w:t>Üür</w:t>
      </w:r>
      <w:r w:rsidR="006F49AE">
        <w:t>nik viivitab korduvalt, s.o. järjestikuse kuue kuu jooksul vähemalt kahel korral üüritasu tasumisega;</w:t>
      </w:r>
    </w:p>
    <w:p w14:paraId="45A91704" w14:textId="77777777" w:rsidR="006F49AE" w:rsidRDefault="009312B3" w:rsidP="006F49AE">
      <w:pPr>
        <w:pStyle w:val="PH4"/>
      </w:pPr>
      <w:r>
        <w:t>Üür</w:t>
      </w:r>
      <w:r w:rsidR="006F49AE">
        <w:t>nik koormab kolmandate isikute kasuks üürile antud Objekti.</w:t>
      </w:r>
    </w:p>
    <w:p w14:paraId="02E4D8C9" w14:textId="77777777" w:rsidR="006F49AE" w:rsidRDefault="009312B3" w:rsidP="006F49AE">
      <w:pPr>
        <w:pStyle w:val="PH3"/>
      </w:pPr>
      <w:r>
        <w:t>Üür</w:t>
      </w:r>
      <w:r w:rsidR="006F49AE">
        <w:t>nikul on tekkinud võlgnevus Üürileandja ees kahe kuu rendisumma ulatuses;</w:t>
      </w:r>
    </w:p>
    <w:p w14:paraId="205D52D1" w14:textId="77777777" w:rsidR="006F49AE" w:rsidRDefault="009312B3" w:rsidP="006F49AE">
      <w:pPr>
        <w:pStyle w:val="PH3"/>
      </w:pPr>
      <w:r>
        <w:t>Üür</w:t>
      </w:r>
      <w:r w:rsidR="006F49AE">
        <w:t>nik ei täida talle Lepinguga pandud remondikohustust;</w:t>
      </w:r>
    </w:p>
    <w:p w14:paraId="373ECD75" w14:textId="77777777" w:rsidR="006F49AE" w:rsidRDefault="009312B3" w:rsidP="006F49AE">
      <w:pPr>
        <w:pStyle w:val="PH3"/>
      </w:pPr>
      <w:r>
        <w:t>Üür</w:t>
      </w:r>
      <w:r w:rsidR="006F49AE">
        <w:t>nik lõhub või rikub üüritud Objekti</w:t>
      </w:r>
      <w:r w:rsidR="005E1545">
        <w:t>.</w:t>
      </w:r>
    </w:p>
    <w:p w14:paraId="7F5CCE74" w14:textId="77777777" w:rsidR="006F49AE" w:rsidRDefault="009312B3" w:rsidP="006F49AE">
      <w:pPr>
        <w:pStyle w:val="LaadPH2Lep"/>
      </w:pPr>
      <w:r>
        <w:t>Üür</w:t>
      </w:r>
      <w:r w:rsidR="006F49AE">
        <w:t>nik võib nõuda Lepingu ennetähtaegset lõpetamist juhul, kui:</w:t>
      </w:r>
    </w:p>
    <w:p w14:paraId="266926E3" w14:textId="77777777" w:rsidR="006F49AE" w:rsidRDefault="006F49AE" w:rsidP="006F49AE">
      <w:pPr>
        <w:pStyle w:val="PH3"/>
      </w:pPr>
      <w:r>
        <w:t xml:space="preserve">üüritud Objekt osutub kasutamiskõlbmatuks asjaolude tõttu, mille eest </w:t>
      </w:r>
      <w:r w:rsidR="009312B3">
        <w:t>Üür</w:t>
      </w:r>
      <w:r>
        <w:t>nik ei vastuta;</w:t>
      </w:r>
    </w:p>
    <w:p w14:paraId="2B0597ED" w14:textId="77777777" w:rsidR="006F49AE" w:rsidRDefault="006F49AE" w:rsidP="006F49AE">
      <w:pPr>
        <w:pStyle w:val="PH3"/>
      </w:pPr>
      <w:r>
        <w:t>Üürileandja ei täida käesoleva Lepingu punktis 6.1.4. võetud kohustust.</w:t>
      </w:r>
    </w:p>
    <w:p w14:paraId="10A22130" w14:textId="77777777" w:rsidR="006F49AE" w:rsidRPr="00A12583" w:rsidRDefault="009312B3" w:rsidP="006F49AE">
      <w:pPr>
        <w:pStyle w:val="LaadPH2Lep"/>
      </w:pPr>
      <w:r>
        <w:t>Üür</w:t>
      </w:r>
      <w:r w:rsidR="006F49AE" w:rsidRPr="00A12583">
        <w:t>nik võib nõuda Lepingu ennetähtaegset lõpetamist omal soovil, tea</w:t>
      </w:r>
      <w:r w:rsidR="005E1545">
        <w:t>tades sellest Üürileandjale üks</w:t>
      </w:r>
      <w:r w:rsidR="006F49AE" w:rsidRPr="00A12583">
        <w:t xml:space="preserve"> </w:t>
      </w:r>
      <w:r w:rsidR="005E1545">
        <w:t>kuu</w:t>
      </w:r>
      <w:r w:rsidR="006F49AE" w:rsidRPr="00A12583">
        <w:t xml:space="preserve"> ette.</w:t>
      </w:r>
    </w:p>
    <w:p w14:paraId="36DFE9DB" w14:textId="77777777" w:rsidR="006F49AE" w:rsidRDefault="006F49AE" w:rsidP="006F49AE">
      <w:pPr>
        <w:pStyle w:val="LaadPH2Lep"/>
      </w:pPr>
      <w:r>
        <w:lastRenderedPageBreak/>
        <w:t>Lepingus määratud etteteatamistähtaja jooksul kehtivad käesoleva Lepinguga kokku lepitud tingimused.</w:t>
      </w:r>
    </w:p>
    <w:p w14:paraId="471B51F9" w14:textId="77777777" w:rsidR="006F49AE" w:rsidRDefault="006F49AE" w:rsidP="006F49AE">
      <w:pPr>
        <w:pStyle w:val="PH1enamp"/>
      </w:pPr>
      <w:r>
        <w:t>Lepingu lõppemise ja ennetähtaegse lõpetamise tagajärjed</w:t>
      </w:r>
    </w:p>
    <w:p w14:paraId="7E248802" w14:textId="77777777" w:rsidR="006F49AE" w:rsidRDefault="006F49AE" w:rsidP="006F49AE">
      <w:pPr>
        <w:pStyle w:val="LaadPH2Lep"/>
      </w:pPr>
      <w:r>
        <w:t xml:space="preserve">Lepingu lõppemisel või ennetähtaegsel lõpetamisel on </w:t>
      </w:r>
      <w:r w:rsidR="009312B3">
        <w:t>Üür</w:t>
      </w:r>
      <w:r>
        <w:t>nik kohustatud tagastama talle üürile antud Objekti käesolevas Lepingus määratud seisukorras Üürileandjale, välja arvatud juhtudel, kuid üüritud Objekt hävib või muutub kasutamiskõlbmatuks.</w:t>
      </w:r>
    </w:p>
    <w:p w14:paraId="5A82AAAA" w14:textId="77777777" w:rsidR="006F49AE" w:rsidRDefault="006F49AE" w:rsidP="006F49AE">
      <w:pPr>
        <w:pStyle w:val="LaadPH2Lep"/>
      </w:pPr>
      <w:r>
        <w:t xml:space="preserve">Üürileandjale tagastatav Objekt peab olema samas seisus, milles </w:t>
      </w:r>
      <w:r w:rsidR="009312B3">
        <w:t>Üür</w:t>
      </w:r>
      <w:r>
        <w:t xml:space="preserve">nik Objekti sai, arvestades Objekti normaalset kulumist ja käesoleva Lepinguga </w:t>
      </w:r>
      <w:r w:rsidR="009312B3">
        <w:t>Üür</w:t>
      </w:r>
      <w:r>
        <w:t>nikule pandud remondikohustust.</w:t>
      </w:r>
    </w:p>
    <w:p w14:paraId="61DA1200" w14:textId="77777777" w:rsidR="006F49AE" w:rsidRDefault="009312B3" w:rsidP="006F49AE">
      <w:pPr>
        <w:pStyle w:val="LaadPH2Lep"/>
      </w:pPr>
      <w:r>
        <w:t>Üür</w:t>
      </w:r>
      <w:r w:rsidR="006F49AE">
        <w:t>nik tagastab Objekti Üürileandjale vastavalt Poolte poolt koostatavale Objekti tagastamise aktile (edaspidi: Tagastamise Akt), mis allkirjastatakse Poolte poolt Objekti tagastamisel ning mis muutub pärast Poolte poolt allakirjutamist käesoleva Lepingu lahutamatuks lisaks.</w:t>
      </w:r>
    </w:p>
    <w:p w14:paraId="05F16677" w14:textId="77777777" w:rsidR="006F49AE" w:rsidRDefault="006F49AE" w:rsidP="006F49AE">
      <w:pPr>
        <w:pStyle w:val="LaadPH2Lep"/>
      </w:pPr>
      <w:r>
        <w:t>Objekt loetakse Üürileandjale tagastatuks Tagastamise Akti allakirjutamisest Poolte poolt. Tagastamise Aktis sätestatakse muu hulgas Objekti tagastamise kuupäev ning Objekti seisundi kirjeldus.</w:t>
      </w:r>
    </w:p>
    <w:p w14:paraId="18F49C41" w14:textId="77777777" w:rsidR="006F49AE" w:rsidRDefault="009312B3" w:rsidP="006F49AE">
      <w:pPr>
        <w:pStyle w:val="LaadPH2Lep"/>
      </w:pPr>
      <w:r>
        <w:t>Üür</w:t>
      </w:r>
      <w:r w:rsidR="006F49AE" w:rsidRPr="00A12583">
        <w:t>nik on kohustatud tagastama Objekti seisundis, mis on fikseeritud Lepingu Lisas 1, arvestades Objekti normaalset kulumist. Kui Objekti seisund ei vasta tagastamisel käesolevas</w:t>
      </w:r>
      <w:r w:rsidR="006F49AE">
        <w:t xml:space="preserve"> punktis sätestatule või kui see on kahjustatud </w:t>
      </w:r>
      <w:r>
        <w:t>Üür</w:t>
      </w:r>
      <w:r w:rsidR="006F49AE">
        <w:t xml:space="preserve">niku Lepingust tuleneva kohustuse rikkumise tõttu, on Üürileandjal õigus keelduda Tagastamise Akti allakirjutamisest ja Objekti vastuvõtmisest niikaua, kuni Objekti seisund on viidud vastavusse käesolevas punktis sätestatuga ja/või Objekti kahjustused on parandatud. Üürileandjal on õigus Tagastamise Aktile siiski alla kirjutada ning nõuda </w:t>
      </w:r>
      <w:r>
        <w:t>Üür</w:t>
      </w:r>
      <w:r w:rsidR="006F49AE">
        <w:t>nikult Objekti seisundi Lepinguga vastavusse viimiseks ja/või Objekti kahjustuste kõrvaldamiseks vajalike kulutuste hüvitamist.</w:t>
      </w:r>
    </w:p>
    <w:p w14:paraId="7B1B25DA" w14:textId="77777777" w:rsidR="006F49AE" w:rsidRPr="00A12583" w:rsidRDefault="006F49AE" w:rsidP="006F49AE">
      <w:pPr>
        <w:pStyle w:val="LaadPH2Lep"/>
      </w:pPr>
      <w:r w:rsidRPr="00A12583">
        <w:t xml:space="preserve">Lepingu lõppemisel on käesolevat Lepingut nõuetekohaselt täitnud </w:t>
      </w:r>
      <w:r w:rsidR="009312B3">
        <w:t>Üür</w:t>
      </w:r>
      <w:r w:rsidRPr="00A12583">
        <w:t>nikul selle uuendamise eesõigus teiste juriidiliste ja füüsiliste isikute ees.</w:t>
      </w:r>
    </w:p>
    <w:p w14:paraId="5B881DE5" w14:textId="77777777" w:rsidR="006F49AE" w:rsidRDefault="006F49AE" w:rsidP="006F49AE">
      <w:pPr>
        <w:pStyle w:val="PH1enamp"/>
      </w:pPr>
      <w:r>
        <w:t>Poolte vastutus</w:t>
      </w:r>
    </w:p>
    <w:p w14:paraId="0FEFC438" w14:textId="77777777" w:rsidR="006F49AE" w:rsidRDefault="006F49AE" w:rsidP="006F49AE">
      <w:pPr>
        <w:pStyle w:val="LaadPH2Lep"/>
      </w:pPr>
      <w:r>
        <w:t xml:space="preserve">Üüri eest tasumisega viivitamisel on </w:t>
      </w:r>
      <w:r w:rsidR="009312B3">
        <w:t>Üür</w:t>
      </w:r>
      <w:r>
        <w:t>nik kohustatud tasuma Üürileandjale viivist 0,15 (null koma viisteist) % tasumisega viivitatud summast iga päeva eest, kandes viivise üle vastavalt koos üüritasuga.</w:t>
      </w:r>
      <w:r w:rsidR="006D36F4">
        <w:t xml:space="preserve"> Võlgnevuste tasumisel kustutab Üürileandja laekunud raha arvel esmalt viivise tasumise kohustuse, seejärel põhivõla, vanimast võlgnevusest arvates.</w:t>
      </w:r>
    </w:p>
    <w:p w14:paraId="7C474CA4" w14:textId="77777777" w:rsidR="006F49AE" w:rsidRDefault="006F49AE" w:rsidP="006F49AE">
      <w:pPr>
        <w:pStyle w:val="LaadPH2Lep"/>
      </w:pPr>
      <w:r>
        <w:t xml:space="preserve">Üüritud Objekti Üürileandjale tagastamisega viivitamisel Lepingu lõppemisel või ennetähtaegsel lõpetamisel kohustub </w:t>
      </w:r>
      <w:r w:rsidR="009312B3">
        <w:t>Üür</w:t>
      </w:r>
      <w:r>
        <w:t>nik maksma leppetrahvi kümme protsenti ühe kuu üürisummast iga viivitatud päeva eest.</w:t>
      </w:r>
    </w:p>
    <w:p w14:paraId="5654278A" w14:textId="77777777" w:rsidR="006F49AE" w:rsidRDefault="006F49AE" w:rsidP="006F49AE">
      <w:pPr>
        <w:pStyle w:val="PH1enamp"/>
      </w:pPr>
      <w:r>
        <w:t>Teated</w:t>
      </w:r>
    </w:p>
    <w:p w14:paraId="757DABA0" w14:textId="77777777" w:rsidR="006F49AE" w:rsidRDefault="006F49AE" w:rsidP="006F49AE">
      <w:pPr>
        <w:pStyle w:val="LaadPH2Lep"/>
      </w:pPr>
      <w:r>
        <w:lastRenderedPageBreak/>
        <w:t>Pooled teevad oma parimad jõupingutused, et edastada viivituseta üksteisele Lepingu täitmisega seonduvat olulist informatsiooni.</w:t>
      </w:r>
      <w:r w:rsidR="002257C1">
        <w:t xml:space="preserve"> Teateid edastatakse Poolte poolt käesolevas Lepingus näidatud e-postiaadressidel.</w:t>
      </w:r>
    </w:p>
    <w:p w14:paraId="712E18CD" w14:textId="77777777" w:rsidR="006F49AE" w:rsidRPr="00A12583" w:rsidRDefault="002257C1" w:rsidP="006F49AE">
      <w:pPr>
        <w:pStyle w:val="LaadPH2Lep"/>
      </w:pPr>
      <w:r>
        <w:t>Pool</w:t>
      </w:r>
      <w:r w:rsidR="006F49AE" w:rsidRPr="00A12583">
        <w:t>te</w:t>
      </w:r>
      <w:r>
        <w:t xml:space="preserve"> </w:t>
      </w:r>
      <w:r w:rsidR="006F49AE" w:rsidRPr="00A12583">
        <w:t>vahelised käesoleva Lepinguga seotud teated peavad olema kirjalikus vormis, välja arvatud juhtudel, kui sellised teated on informatsioonilise iseloomuga, mille edastamisel teisele Poolele ei ole õiguslikke tagajärgi.</w:t>
      </w:r>
    </w:p>
    <w:p w14:paraId="107A5E19" w14:textId="77777777" w:rsidR="006F49AE" w:rsidRDefault="006F49AE" w:rsidP="006F49AE">
      <w:pPr>
        <w:pStyle w:val="PH1enamp"/>
      </w:pPr>
      <w:r>
        <w:t>Muud tingimused</w:t>
      </w:r>
    </w:p>
    <w:p w14:paraId="41788EAB" w14:textId="77777777" w:rsidR="006F49AE" w:rsidRDefault="006F49AE" w:rsidP="006F49AE">
      <w:pPr>
        <w:pStyle w:val="LaadPH2Lep"/>
      </w:pPr>
      <w:r>
        <w:t>Käesoleva Lepingu sõlmimisel ja täitmisel ning tõlgendamisel ja Lepingust tulenevate vaidluste lahendamisel kohaldatakse Eesti Vabariigi seadusi ja teisi õigusakte. Lepinguga reguleerimata küsimustes lähtuvad Pooled Eesti Vabariigi seadusandlusest.</w:t>
      </w:r>
    </w:p>
    <w:p w14:paraId="490608B1" w14:textId="77777777" w:rsidR="006F49AE" w:rsidRPr="0018020B" w:rsidRDefault="006F49AE" w:rsidP="006F49AE">
      <w:pPr>
        <w:pStyle w:val="LaadPH2Lep"/>
      </w:pPr>
      <w:r>
        <w:t xml:space="preserve">Kõik vaidlused ja lahkarvamused, mis tekivad seoses Lepingu täitmise või tõlgendamisega, püütakse lahendada Pooltevaheliste läbirääkimiste teel. </w:t>
      </w:r>
      <w:r w:rsidRPr="0018020B">
        <w:t>Kui käesolevast Lepingust tulenevaid vaidlusi ei õnnestu lahendada Poolte läbirääkimistega, esitatakse vaidlus lahendamiseks Pärnu Maakohtule.</w:t>
      </w:r>
    </w:p>
    <w:p w14:paraId="07884E96" w14:textId="77777777" w:rsidR="006F49AE" w:rsidRDefault="006F49AE" w:rsidP="006F49AE">
      <w:pPr>
        <w:pStyle w:val="LaadPH2Lep"/>
      </w:pPr>
      <w:r>
        <w:t>Käesoleva Lepingu Lisa 1 koostatakse ja allkirjastatakse Poolte poolt Objekti üleandmisel.</w:t>
      </w:r>
    </w:p>
    <w:p w14:paraId="133B93A2" w14:textId="77777777" w:rsidR="006F49AE" w:rsidRDefault="006F49AE" w:rsidP="006F49AE">
      <w:pPr>
        <w:pStyle w:val="LaadPH2Lep"/>
      </w:pPr>
      <w:r>
        <w:t>Käesolev Leping tühistab kõik Poolte vahel üüritud Objekti üürile andmist puudutavad varasemad suulised ja kirjalikud kokkulepped.</w:t>
      </w:r>
    </w:p>
    <w:p w14:paraId="6F9B57BC" w14:textId="77777777" w:rsidR="006F49AE" w:rsidRDefault="006F49AE" w:rsidP="006F49AE">
      <w:pPr>
        <w:pStyle w:val="LaadPH2Lep"/>
      </w:pPr>
      <w:r>
        <w:t>Käesolev Leping on konfidentsiaalne ja ei kuulu avalikustamisele ilma mõlema Poole kirjaliku nõusolekuta, välja arvatud Eesti Vabariigi seadustes ettenähtud juhtudel.</w:t>
      </w:r>
    </w:p>
    <w:p w14:paraId="3581B5BE" w14:textId="77777777" w:rsidR="006F49AE" w:rsidRDefault="006F49AE" w:rsidP="006F49AE">
      <w:pPr>
        <w:jc w:val="both"/>
      </w:pPr>
    </w:p>
    <w:p w14:paraId="4C2609F9" w14:textId="77777777" w:rsidR="006F49AE" w:rsidRDefault="006F49AE" w:rsidP="006F49AE">
      <w:pPr>
        <w:jc w:val="both"/>
      </w:pPr>
    </w:p>
    <w:p w14:paraId="6A596807" w14:textId="77777777" w:rsidR="006F49AE" w:rsidRDefault="006F49AE" w:rsidP="006F49AE">
      <w:pPr>
        <w:jc w:val="both"/>
        <w:rPr>
          <w:b/>
          <w:bCs/>
        </w:rPr>
      </w:pPr>
      <w:r>
        <w:rPr>
          <w:b/>
        </w:rPr>
        <w:t>Üürileandja: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12B3">
        <w:rPr>
          <w:b/>
          <w:bCs/>
        </w:rPr>
        <w:t>Üür</w:t>
      </w:r>
      <w:r>
        <w:rPr>
          <w:b/>
          <w:bCs/>
        </w:rPr>
        <w:t>nik:</w:t>
      </w:r>
    </w:p>
    <w:p w14:paraId="02F8B4D4" w14:textId="77777777" w:rsidR="002A5C7A" w:rsidRDefault="002A5C7A" w:rsidP="006F49AE">
      <w:pPr>
        <w:jc w:val="both"/>
        <w:outlineLvl w:val="0"/>
      </w:pPr>
    </w:p>
    <w:p w14:paraId="1A3DEC27" w14:textId="77777777" w:rsidR="002A5C7A" w:rsidRDefault="002A5C7A" w:rsidP="006F49AE">
      <w:pPr>
        <w:jc w:val="both"/>
        <w:outlineLvl w:val="0"/>
      </w:pPr>
    </w:p>
    <w:p w14:paraId="5499646B" w14:textId="77777777" w:rsidR="002A5C7A" w:rsidRDefault="002A5C7A" w:rsidP="006F49AE">
      <w:pPr>
        <w:jc w:val="both"/>
        <w:outlineLvl w:val="0"/>
      </w:pPr>
    </w:p>
    <w:p w14:paraId="1BAE3BF5" w14:textId="77777777" w:rsidR="006F49AE" w:rsidRDefault="006F49AE" w:rsidP="006F49AE">
      <w:pPr>
        <w:jc w:val="both"/>
        <w:outlineLvl w:val="0"/>
      </w:pPr>
      <w:r>
        <w:t>SA Pärnu Haigla</w:t>
      </w:r>
    </w:p>
    <w:p w14:paraId="063EECBD" w14:textId="77777777" w:rsidR="006F49AE" w:rsidRDefault="006F49AE" w:rsidP="006F49AE">
      <w:pPr>
        <w:jc w:val="both"/>
      </w:pPr>
      <w:r>
        <w:t>Äriregistri kood: 90004527</w:t>
      </w:r>
    </w:p>
    <w:p w14:paraId="370CD41F" w14:textId="77777777" w:rsidR="006F49AE" w:rsidRDefault="006F49AE" w:rsidP="006F49AE">
      <w:pPr>
        <w:jc w:val="both"/>
      </w:pPr>
      <w:r>
        <w:t>Aadress: Ristiku 1</w:t>
      </w:r>
    </w:p>
    <w:p w14:paraId="02326B5A" w14:textId="77777777" w:rsidR="006F49AE" w:rsidRDefault="006F49AE" w:rsidP="006F49AE">
      <w:pPr>
        <w:jc w:val="both"/>
      </w:pPr>
      <w:r>
        <w:t>80010, Pärnu</w:t>
      </w:r>
    </w:p>
    <w:p w14:paraId="634D171D" w14:textId="77777777" w:rsidR="006F49AE" w:rsidRDefault="006F49AE" w:rsidP="006F49AE">
      <w:pPr>
        <w:jc w:val="both"/>
      </w:pPr>
      <w:r>
        <w:t>Telefon 44 73 100</w:t>
      </w:r>
    </w:p>
    <w:p w14:paraId="1F7C8EF4" w14:textId="77777777" w:rsidR="006F49AE" w:rsidRDefault="006F49AE" w:rsidP="006F49AE">
      <w:pPr>
        <w:jc w:val="both"/>
      </w:pPr>
      <w:r>
        <w:t>Faks 44 73 102</w:t>
      </w:r>
    </w:p>
    <w:p w14:paraId="0884E1D6" w14:textId="77777777" w:rsidR="006F49AE" w:rsidRDefault="006F49AE" w:rsidP="006F49AE">
      <w:pPr>
        <w:jc w:val="both"/>
      </w:pPr>
      <w:r>
        <w:t xml:space="preserve">e-post: </w:t>
      </w:r>
      <w:hyperlink r:id="rId10" w:history="1">
        <w:r>
          <w:rPr>
            <w:rStyle w:val="Hperlink"/>
          </w:rPr>
          <w:t>ph@ph.ee</w:t>
        </w:r>
      </w:hyperlink>
    </w:p>
    <w:p w14:paraId="6CD8953F" w14:textId="77777777" w:rsidR="006F49AE" w:rsidRDefault="006F49AE" w:rsidP="006F49AE">
      <w:pPr>
        <w:jc w:val="both"/>
      </w:pPr>
      <w:r>
        <w:t xml:space="preserve"> </w:t>
      </w:r>
    </w:p>
    <w:p w14:paraId="4BE28F2B" w14:textId="77777777" w:rsidR="00271157" w:rsidRDefault="00271157">
      <w:pPr>
        <w:sectPr w:rsidR="00271157" w:rsidSect="00687474">
          <w:footerReference w:type="even" r:id="rId11"/>
          <w:footerReference w:type="default" r:id="rId12"/>
          <w:pgSz w:w="11906" w:h="16838"/>
          <w:pgMar w:top="1618" w:right="1417" w:bottom="1618" w:left="1620" w:header="708" w:footer="708" w:gutter="0"/>
          <w:cols w:space="708"/>
          <w:docGrid w:linePitch="360"/>
        </w:sectPr>
      </w:pPr>
    </w:p>
    <w:p w14:paraId="4D9B3312" w14:textId="77777777" w:rsidR="00271157" w:rsidRDefault="00271157" w:rsidP="00271157">
      <w:pPr>
        <w:rPr>
          <w:b/>
        </w:rPr>
      </w:pPr>
      <w:r>
        <w:rPr>
          <w:b/>
        </w:rPr>
        <w:lastRenderedPageBreak/>
        <w:t xml:space="preserve">Lisa 1 </w:t>
      </w:r>
    </w:p>
    <w:p w14:paraId="56031A32" w14:textId="77777777" w:rsidR="00271157" w:rsidRDefault="00271157" w:rsidP="00271157">
      <w:r>
        <w:t>Üürilepingu nr...........  juurde.</w:t>
      </w:r>
    </w:p>
    <w:p w14:paraId="5010D624" w14:textId="77777777" w:rsidR="00271157" w:rsidRDefault="00271157" w:rsidP="00271157"/>
    <w:p w14:paraId="30F40516" w14:textId="77777777" w:rsidR="00271157" w:rsidRDefault="00271157" w:rsidP="00271157"/>
    <w:p w14:paraId="1C73E6F3" w14:textId="77777777" w:rsidR="00271157" w:rsidRDefault="00271157" w:rsidP="00271157">
      <w:pPr>
        <w:numPr>
          <w:ilvl w:val="0"/>
          <w:numId w:val="9"/>
        </w:numPr>
        <w:jc w:val="both"/>
      </w:pPr>
      <w:r>
        <w:t>Käesolevaga Üürileandja (SA Pärnu Haigla) annab ja Üürnik (..................................) võtab, üürile Lepingu Objekti järgmise koosseisus:</w:t>
      </w:r>
    </w:p>
    <w:p w14:paraId="256FB678" w14:textId="77777777" w:rsidR="00271157" w:rsidRDefault="00271157" w:rsidP="00271157">
      <w:pPr>
        <w:ind w:left="360"/>
        <w:jc w:val="both"/>
      </w:pPr>
    </w:p>
    <w:p w14:paraId="49B7EA4B" w14:textId="77777777" w:rsidR="00271157" w:rsidRDefault="00271157" w:rsidP="00271157">
      <w:pPr>
        <w:numPr>
          <w:ilvl w:val="1"/>
          <w:numId w:val="9"/>
        </w:numPr>
        <w:jc w:val="both"/>
      </w:pPr>
      <w:r>
        <w:t>Üürilepingu punktis 2.1. nimetatud Objekt koosneb käesoleva Lisa punktis 1.2. toodud joonisel sinise värviga tähistatud ruumi osast. Objekti üldpind on ca 1</w:t>
      </w:r>
      <w:r w:rsidR="009463C5">
        <w:t>1</w:t>
      </w:r>
      <w:r>
        <w:t xml:space="preserve"> m</w:t>
      </w:r>
      <w:r>
        <w:rPr>
          <w:vertAlign w:val="superscript"/>
        </w:rPr>
        <w:t>2</w:t>
      </w:r>
      <w:r>
        <w:t>.</w:t>
      </w:r>
    </w:p>
    <w:p w14:paraId="2FA40AC6" w14:textId="77777777" w:rsidR="00271157" w:rsidRDefault="00271157" w:rsidP="00271157">
      <w:pPr>
        <w:ind w:left="360"/>
        <w:jc w:val="both"/>
      </w:pPr>
    </w:p>
    <w:p w14:paraId="433E2B5E" w14:textId="77777777" w:rsidR="00271157" w:rsidRPr="006B1286" w:rsidRDefault="00271157" w:rsidP="00271157">
      <w:pPr>
        <w:numPr>
          <w:ilvl w:val="1"/>
          <w:numId w:val="9"/>
        </w:numPr>
        <w:jc w:val="both"/>
      </w:pPr>
      <w:r w:rsidRPr="006B1286">
        <w:t>Joonis:</w:t>
      </w:r>
    </w:p>
    <w:p w14:paraId="43127C08" w14:textId="339A3200" w:rsidR="00271157" w:rsidRDefault="00FD4A0D" w:rsidP="00FD4A0D">
      <w:pPr>
        <w:jc w:val="center"/>
      </w:pPr>
      <w:r>
        <w:rPr>
          <w:noProof/>
        </w:rPr>
        <w:drawing>
          <wp:inline distT="0" distB="0" distL="0" distR="0" wp14:anchorId="50CFB7AF" wp14:editId="2473825F">
            <wp:extent cx="3958136" cy="4648200"/>
            <wp:effectExtent l="19050" t="19050" r="23495" b="1905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897" cy="46537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2D124D" w14:textId="77777777" w:rsidR="00271157" w:rsidRDefault="00271157" w:rsidP="00271157">
      <w:pPr>
        <w:jc w:val="both"/>
      </w:pPr>
    </w:p>
    <w:p w14:paraId="5723F42E" w14:textId="77777777" w:rsidR="00271157" w:rsidRDefault="00271157" w:rsidP="00271157">
      <w:pPr>
        <w:jc w:val="both"/>
      </w:pPr>
    </w:p>
    <w:p w14:paraId="195B6B3F" w14:textId="77777777" w:rsidR="00271157" w:rsidRDefault="00271157" w:rsidP="00271157">
      <w:pPr>
        <w:jc w:val="both"/>
      </w:pPr>
    </w:p>
    <w:p w14:paraId="632DFDE4" w14:textId="77777777" w:rsidR="00271157" w:rsidRDefault="00271157" w:rsidP="00271157">
      <w:pPr>
        <w:numPr>
          <w:ilvl w:val="0"/>
          <w:numId w:val="9"/>
        </w:numPr>
        <w:jc w:val="both"/>
      </w:pPr>
      <w:r>
        <w:t>Üürnik kinnitab, et ta on teadlik Objekti seisukorrast ja ei oma selles osas Üürileandja vastu mingeid nõudeid.</w:t>
      </w:r>
    </w:p>
    <w:p w14:paraId="767201E5" w14:textId="77777777" w:rsidR="00271157" w:rsidRPr="00271157" w:rsidRDefault="00271157" w:rsidP="00271157">
      <w:pPr>
        <w:jc w:val="both"/>
      </w:pPr>
    </w:p>
    <w:p w14:paraId="0EBFA7E1" w14:textId="77777777" w:rsidR="00271157" w:rsidRPr="00271157" w:rsidRDefault="00271157" w:rsidP="00271157"/>
    <w:p w14:paraId="6998159D" w14:textId="77777777" w:rsidR="00271157" w:rsidRPr="00271157" w:rsidRDefault="00271157" w:rsidP="00271157">
      <w:r w:rsidRPr="00271157">
        <w:t>Üürileandja:</w:t>
      </w:r>
      <w:r w:rsidRPr="00271157">
        <w:tab/>
      </w:r>
      <w:r w:rsidRPr="00271157">
        <w:tab/>
      </w:r>
      <w:r w:rsidRPr="00271157">
        <w:tab/>
      </w:r>
      <w:r w:rsidRPr="00271157">
        <w:tab/>
      </w:r>
      <w:r w:rsidRPr="00271157">
        <w:tab/>
      </w:r>
      <w:r w:rsidRPr="00271157">
        <w:tab/>
        <w:t>Üürnik:</w:t>
      </w:r>
    </w:p>
    <w:p w14:paraId="0A820EB1" w14:textId="77777777" w:rsidR="00730663" w:rsidRPr="00271157" w:rsidRDefault="00730663"/>
    <w:sectPr w:rsidR="00730663" w:rsidRPr="0027115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C60C0" w14:textId="77777777" w:rsidR="003D4D29" w:rsidRDefault="003D4D29">
      <w:r>
        <w:separator/>
      </w:r>
    </w:p>
  </w:endnote>
  <w:endnote w:type="continuationSeparator" w:id="0">
    <w:p w14:paraId="45282072" w14:textId="77777777" w:rsidR="003D4D29" w:rsidRDefault="003D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1C29A" w14:textId="77777777" w:rsidR="00D2635E" w:rsidRDefault="00D2635E" w:rsidP="006F49AE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CA35B20" w14:textId="77777777" w:rsidR="00D2635E" w:rsidRDefault="00D2635E" w:rsidP="006F49AE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B872C" w14:textId="77777777" w:rsidR="00D2635E" w:rsidRDefault="00D2635E" w:rsidP="006F49AE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71157">
      <w:rPr>
        <w:rStyle w:val="Lehekljenumber"/>
        <w:noProof/>
      </w:rPr>
      <w:t>6</w:t>
    </w:r>
    <w:r>
      <w:rPr>
        <w:rStyle w:val="Lehekljenumber"/>
      </w:rPr>
      <w:fldChar w:fldCharType="end"/>
    </w:r>
  </w:p>
  <w:p w14:paraId="57BD5842" w14:textId="77777777" w:rsidR="00D2635E" w:rsidRDefault="00D2635E" w:rsidP="002A5C7A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7AE6" w14:textId="77777777" w:rsidR="00271157" w:rsidRDefault="00271157" w:rsidP="002A5C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8D2AD" w14:textId="77777777" w:rsidR="003D4D29" w:rsidRDefault="003D4D29">
      <w:r>
        <w:separator/>
      </w:r>
    </w:p>
  </w:footnote>
  <w:footnote w:type="continuationSeparator" w:id="0">
    <w:p w14:paraId="05FF5DC0" w14:textId="77777777" w:rsidR="003D4D29" w:rsidRDefault="003D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3913"/>
    <w:multiLevelType w:val="multilevel"/>
    <w:tmpl w:val="3760C3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680190"/>
    <w:multiLevelType w:val="multilevel"/>
    <w:tmpl w:val="C040C9A4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396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BEE1792"/>
    <w:multiLevelType w:val="multilevel"/>
    <w:tmpl w:val="26AE55C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396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37605C9"/>
    <w:multiLevelType w:val="multilevel"/>
    <w:tmpl w:val="D2CC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C4C4E3F"/>
    <w:multiLevelType w:val="multilevel"/>
    <w:tmpl w:val="3090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7A991C47"/>
    <w:multiLevelType w:val="multilevel"/>
    <w:tmpl w:val="2390D634"/>
    <w:lvl w:ilvl="0">
      <w:start w:val="1"/>
      <w:numFmt w:val="decimal"/>
      <w:pStyle w:val="PH1enamp"/>
      <w:lvlText w:val="%1."/>
      <w:lvlJc w:val="left"/>
      <w:pPr>
        <w:tabs>
          <w:tab w:val="num" w:pos="51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LaadPH2Lep"/>
      <w:lvlText w:val="%1.%2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PH3"/>
      <w:lvlText w:val="%1.%2.%3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pStyle w:val="PH4"/>
      <w:lvlText w:val="%4)"/>
      <w:lvlJc w:val="left"/>
      <w:pPr>
        <w:tabs>
          <w:tab w:val="num" w:pos="1247"/>
        </w:tabs>
        <w:ind w:left="1247" w:hanging="396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AE"/>
    <w:rsid w:val="00071ECE"/>
    <w:rsid w:val="0015347A"/>
    <w:rsid w:val="001767A1"/>
    <w:rsid w:val="002257C1"/>
    <w:rsid w:val="002472E5"/>
    <w:rsid w:val="00271157"/>
    <w:rsid w:val="002A5C7A"/>
    <w:rsid w:val="002F02AE"/>
    <w:rsid w:val="00387F8C"/>
    <w:rsid w:val="003D4D29"/>
    <w:rsid w:val="00446A75"/>
    <w:rsid w:val="004562EB"/>
    <w:rsid w:val="004D63CE"/>
    <w:rsid w:val="00571897"/>
    <w:rsid w:val="005E1545"/>
    <w:rsid w:val="00687474"/>
    <w:rsid w:val="006B1286"/>
    <w:rsid w:val="006D36F4"/>
    <w:rsid w:val="006E17B9"/>
    <w:rsid w:val="006F49AE"/>
    <w:rsid w:val="00730663"/>
    <w:rsid w:val="007359A9"/>
    <w:rsid w:val="00762F54"/>
    <w:rsid w:val="007A13A2"/>
    <w:rsid w:val="00922397"/>
    <w:rsid w:val="009312B3"/>
    <w:rsid w:val="009463C5"/>
    <w:rsid w:val="00975D7D"/>
    <w:rsid w:val="00A61496"/>
    <w:rsid w:val="00CF5FC3"/>
    <w:rsid w:val="00D2635E"/>
    <w:rsid w:val="00D85B71"/>
    <w:rsid w:val="00DA7C51"/>
    <w:rsid w:val="00E53B32"/>
    <w:rsid w:val="00E96055"/>
    <w:rsid w:val="00EF2811"/>
    <w:rsid w:val="00FD4A0D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05D7B"/>
  <w15:chartTrackingRefBased/>
  <w15:docId w15:val="{03478B90-3E0A-4781-829F-9978BC68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H1enamp">
    <w:name w:val="PH1 enamp"/>
    <w:basedOn w:val="Normaallaad"/>
    <w:next w:val="Normaallaad"/>
    <w:rsid w:val="005E1545"/>
    <w:pPr>
      <w:numPr>
        <w:numId w:val="4"/>
      </w:numPr>
      <w:spacing w:before="480" w:after="120"/>
      <w:outlineLvl w:val="0"/>
    </w:pPr>
    <w:rPr>
      <w:b/>
      <w:bCs/>
      <w:caps/>
      <w:szCs w:val="28"/>
      <w:lang w:eastAsia="en-US"/>
    </w:rPr>
  </w:style>
  <w:style w:type="paragraph" w:customStyle="1" w:styleId="PH2">
    <w:name w:val="PH2"/>
    <w:basedOn w:val="Normaallaad"/>
    <w:rsid w:val="006F49AE"/>
    <w:pPr>
      <w:spacing w:before="240"/>
      <w:outlineLvl w:val="1"/>
    </w:pPr>
    <w:rPr>
      <w:b/>
      <w:lang w:eastAsia="en-US"/>
    </w:rPr>
  </w:style>
  <w:style w:type="paragraph" w:customStyle="1" w:styleId="PH3">
    <w:name w:val="PH3"/>
    <w:basedOn w:val="Normaallaad"/>
    <w:rsid w:val="006F49AE"/>
    <w:pPr>
      <w:numPr>
        <w:ilvl w:val="2"/>
        <w:numId w:val="4"/>
      </w:numPr>
      <w:spacing w:before="120"/>
      <w:jc w:val="both"/>
      <w:outlineLvl w:val="2"/>
    </w:pPr>
    <w:rPr>
      <w:lang w:eastAsia="en-US"/>
    </w:rPr>
  </w:style>
  <w:style w:type="paragraph" w:customStyle="1" w:styleId="PH4">
    <w:name w:val="PH4"/>
    <w:basedOn w:val="Normaallaad"/>
    <w:rsid w:val="006F49AE"/>
    <w:pPr>
      <w:numPr>
        <w:ilvl w:val="3"/>
        <w:numId w:val="4"/>
      </w:numPr>
      <w:jc w:val="both"/>
    </w:pPr>
    <w:rPr>
      <w:lang w:eastAsia="en-US"/>
    </w:rPr>
  </w:style>
  <w:style w:type="character" w:styleId="Hperlink">
    <w:name w:val="Hyperlink"/>
    <w:basedOn w:val="Liguvaikefont"/>
    <w:rsid w:val="006F49AE"/>
    <w:rPr>
      <w:color w:val="0000FF"/>
      <w:u w:val="single"/>
    </w:rPr>
  </w:style>
  <w:style w:type="paragraph" w:styleId="Pis">
    <w:name w:val="header"/>
    <w:basedOn w:val="Normaallaad"/>
    <w:rsid w:val="006F49AE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6F49AE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6F49AE"/>
  </w:style>
  <w:style w:type="paragraph" w:customStyle="1" w:styleId="LaadPH2Lep">
    <w:name w:val="Laad PH2 Lep"/>
    <w:basedOn w:val="PH2"/>
    <w:rsid w:val="006F49AE"/>
    <w:pPr>
      <w:numPr>
        <w:ilvl w:val="1"/>
        <w:numId w:val="4"/>
      </w:numPr>
      <w:spacing w:before="120"/>
      <w:jc w:val="both"/>
    </w:pPr>
    <w:rPr>
      <w:b w:val="0"/>
    </w:rPr>
  </w:style>
  <w:style w:type="character" w:styleId="Kommentaariviide">
    <w:name w:val="annotation reference"/>
    <w:basedOn w:val="Liguvaikefont"/>
    <w:rsid w:val="007359A9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7359A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7359A9"/>
  </w:style>
  <w:style w:type="paragraph" w:styleId="Kommentaariteema">
    <w:name w:val="annotation subject"/>
    <w:basedOn w:val="Kommentaaritekst"/>
    <w:next w:val="Kommentaaritekst"/>
    <w:link w:val="KommentaariteemaMrk"/>
    <w:rsid w:val="007359A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7359A9"/>
    <w:rPr>
      <w:b/>
      <w:bCs/>
    </w:rPr>
  </w:style>
  <w:style w:type="paragraph" w:styleId="Jutumullitekst">
    <w:name w:val="Balloon Text"/>
    <w:basedOn w:val="Normaallaad"/>
    <w:link w:val="JutumullitekstMrk"/>
    <w:rsid w:val="007359A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735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h@ph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88E4AFE29264B96C7B8B0C76081F0" ma:contentTypeVersion="2" ma:contentTypeDescription="Loo uus dokument" ma:contentTypeScope="" ma:versionID="6884955c1ced44a69343f2526053cf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019518e19ba971e612219d2a6af8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78160-04AA-42DE-B1DA-B99A05B27F34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B8BBF3-1160-4365-972F-416B760FD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95E8B-AF24-45A1-A239-ABE924DC9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1741</Words>
  <Characters>12369</Characters>
  <Application>Microsoft Office Word</Application>
  <DocSecurity>0</DocSecurity>
  <Lines>103</Lines>
  <Paragraphs>28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ALLÜÜRILEPING</vt:lpstr>
      <vt:lpstr>ALLÜÜRILEPING</vt:lpstr>
    </vt:vector>
  </TitlesOfParts>
  <Company>SA Pärnu Haigla</Company>
  <LinksUpToDate>false</LinksUpToDate>
  <CharactersWithSpaces>14082</CharactersWithSpaces>
  <SharedDoc>false</SharedDoc>
  <HLinks>
    <vt:vector size="6" baseType="variant"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mailto:ph@ph.ee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ALLÜÜRILEPING</dc:title>
  <dc:subject/>
  <dc:creator>Jan</dc:creator>
  <cp:keywords/>
  <dc:description/>
  <cp:lastModifiedBy>Kätlin Muru</cp:lastModifiedBy>
  <cp:revision>2</cp:revision>
  <dcterms:created xsi:type="dcterms:W3CDTF">2022-10-04T10:35:00Z</dcterms:created>
  <dcterms:modified xsi:type="dcterms:W3CDTF">2022-10-04T10:35:00Z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0x010100C5B88E4AFE29264B96C7B8B0C76081F0</vt:lpwstr>
  </property>
</Properties>
</file>